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0132B33B" w:rsidR="00155A0B" w:rsidRPr="00FB3BFE" w:rsidRDefault="00377664" w:rsidP="00FB3BFE">
      <w:pPr>
        <w:pStyle w:val="Default"/>
        <w:jc w:val="center"/>
        <w:rPr>
          <w:b/>
          <w:bCs/>
          <w:sz w:val="32"/>
          <w:szCs w:val="32"/>
        </w:rPr>
      </w:pPr>
      <w:r w:rsidRPr="00FB3BFE">
        <w:rPr>
          <w:b/>
          <w:bCs/>
          <w:sz w:val="32"/>
          <w:szCs w:val="32"/>
        </w:rPr>
        <w:t>DR DOWSETT&amp; OVERS</w:t>
      </w:r>
    </w:p>
    <w:p w14:paraId="147D0507" w14:textId="77777777" w:rsidR="00377664" w:rsidRPr="00377664" w:rsidRDefault="00377664" w:rsidP="004D5CF0">
      <w:pPr>
        <w:pStyle w:val="Default"/>
        <w:jc w:val="center"/>
        <w:rPr>
          <w:rFonts w:asciiTheme="minorHAnsi" w:hAnsiTheme="minorHAnsi"/>
          <w:b/>
          <w:bCs/>
          <w:sz w:val="18"/>
          <w:szCs w:val="18"/>
        </w:rPr>
      </w:pPr>
    </w:p>
    <w:p w14:paraId="3A6BF5EA" w14:textId="4977D040" w:rsidR="00155A0B" w:rsidRPr="004B78FF" w:rsidRDefault="00377664"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669F8322" w:rsidR="004D5CF0" w:rsidRPr="004B78FF" w:rsidRDefault="004D5CF0" w:rsidP="004D5CF0">
      <w:pPr>
        <w:pStyle w:val="Default"/>
        <w:jc w:val="center"/>
        <w:rPr>
          <w:rFonts w:asciiTheme="minorHAnsi" w:hAnsiTheme="minorHAnsi"/>
          <w:bCs/>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B9A2D04"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FB3BFE">
        <w:rPr>
          <w:rFonts w:cs="Arial"/>
          <w:color w:val="333333"/>
        </w:rPr>
        <w:t xml:space="preserve">Dr A </w:t>
      </w:r>
      <w:proofErr w:type="spellStart"/>
      <w:r w:rsidR="00FB3BFE">
        <w:rPr>
          <w:rFonts w:cs="Arial"/>
          <w:color w:val="333333"/>
        </w:rPr>
        <w:t>Dowsett</w:t>
      </w:r>
      <w:proofErr w:type="spellEnd"/>
      <w:r w:rsidR="00377664">
        <w:rPr>
          <w:rFonts w:cs="Arial"/>
          <w:color w:val="333333"/>
        </w:rPr>
        <w:t xml:space="preserve"> (GP partner)</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377664">
        <w:rPr>
          <w:rFonts w:cs="Arial"/>
        </w:rPr>
        <w:t>Sarah Mulvain (Practice Manager)</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1AC27A53"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w:t>
      </w:r>
      <w:r w:rsidR="00FB3BFE">
        <w:rPr>
          <w:rFonts w:asciiTheme="minorHAnsi" w:hAnsiTheme="minorHAnsi"/>
          <w:sz w:val="22"/>
          <w:szCs w:val="22"/>
        </w:rPr>
        <w:t>South Tyneside and Sunderland NHS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w:t>
      </w:r>
      <w:r w:rsidRPr="00A93784">
        <w:rPr>
          <w:rFonts w:asciiTheme="minorHAnsi" w:hAnsiTheme="minorHAnsi"/>
          <w:sz w:val="22"/>
          <w:szCs w:val="22"/>
        </w:rPr>
        <w:lastRenderedPageBreak/>
        <w:t xml:space="preserve">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361CF3AF"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FB3BFE">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377664"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F56AC23"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FB3BFE">
        <w:rPr>
          <w:rFonts w:asciiTheme="minorHAnsi" w:hAnsiTheme="minorHAnsi"/>
          <w:sz w:val="22"/>
          <w:szCs w:val="22"/>
        </w:rPr>
        <w:t>South Tyneside</w:t>
      </w:r>
      <w:r w:rsidRPr="00A93784">
        <w:rPr>
          <w:rFonts w:asciiTheme="minorHAnsi" w:hAnsiTheme="minorHAnsi"/>
          <w:sz w:val="22"/>
          <w:szCs w:val="22"/>
        </w:rPr>
        <w:t xml:space="preserve"> Clinical Commissioning Group</w:t>
      </w:r>
      <w:r w:rsidR="00FB3BFE">
        <w:rPr>
          <w:rFonts w:asciiTheme="minorHAnsi" w:hAnsiTheme="minorHAnsi"/>
          <w:sz w:val="22"/>
          <w:szCs w:val="22"/>
        </w:rPr>
        <w:t xml:space="preserve"> (ICS)</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FB3BFE">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lastRenderedPageBreak/>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lastRenderedPageBreak/>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77664"/>
    <w:rsid w:val="00392ACF"/>
    <w:rsid w:val="00463AAD"/>
    <w:rsid w:val="004B78FF"/>
    <w:rsid w:val="004C36E4"/>
    <w:rsid w:val="004D5CF0"/>
    <w:rsid w:val="00515C95"/>
    <w:rsid w:val="005509A0"/>
    <w:rsid w:val="006423FA"/>
    <w:rsid w:val="006F0239"/>
    <w:rsid w:val="00751CAF"/>
    <w:rsid w:val="008C66BF"/>
    <w:rsid w:val="00955DF3"/>
    <w:rsid w:val="009573F4"/>
    <w:rsid w:val="00A77713"/>
    <w:rsid w:val="00A93784"/>
    <w:rsid w:val="00A96210"/>
    <w:rsid w:val="00B650BA"/>
    <w:rsid w:val="00BA2373"/>
    <w:rsid w:val="00C55E59"/>
    <w:rsid w:val="00C70831"/>
    <w:rsid w:val="00CC4080"/>
    <w:rsid w:val="00D959BA"/>
    <w:rsid w:val="00E70428"/>
    <w:rsid w:val="00E80D4A"/>
    <w:rsid w:val="00EA7C1A"/>
    <w:rsid w:val="00F44FE5"/>
    <w:rsid w:val="00F60DE0"/>
    <w:rsid w:val="00F83B28"/>
    <w:rsid w:val="00FB3BFE"/>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MULVAIN, Sarah (THE G.P.SUITE)</cp:lastModifiedBy>
  <cp:revision>2</cp:revision>
  <dcterms:created xsi:type="dcterms:W3CDTF">2022-03-23T09:46:00Z</dcterms:created>
  <dcterms:modified xsi:type="dcterms:W3CDTF">2022-03-23T09:46:00Z</dcterms:modified>
</cp:coreProperties>
</file>